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2F" w:rsidRPr="0007776D" w:rsidRDefault="002B3B83" w:rsidP="003B7B2F">
      <w:pPr>
        <w:spacing w:line="276" w:lineRule="auto"/>
        <w:rPr>
          <w:rFonts w:ascii="Cambria" w:hAnsi="Cambria" w:cs="Dutch801EU-Bold"/>
          <w:b/>
          <w:bCs/>
          <w:sz w:val="36"/>
          <w:szCs w:val="36"/>
        </w:rPr>
      </w:pPr>
      <w:r w:rsidRPr="002B3B83">
        <w:rPr>
          <w:rFonts w:cs="Dutch801EU-Bold"/>
          <w:b/>
          <w:bCs/>
          <w:sz w:val="36"/>
          <w:szCs w:val="36"/>
        </w:rPr>
        <w:t>Tolerancja i przejawy ksenofobii</w:t>
      </w:r>
    </w:p>
    <w:p w:rsidR="006964AE" w:rsidRPr="003B7B2F" w:rsidRDefault="00323838" w:rsidP="003B7B2F">
      <w:pPr>
        <w:autoSpaceDE w:val="0"/>
        <w:autoSpaceDN w:val="0"/>
        <w:adjustRightInd w:val="0"/>
        <w:spacing w:after="0" w:line="276" w:lineRule="auto"/>
        <w:rPr>
          <w:rFonts w:cs="Humanst521EU-Bold"/>
          <w:b/>
          <w:bCs/>
        </w:rPr>
      </w:pPr>
      <w:r w:rsidRPr="003B7B2F">
        <w:rPr>
          <w:rFonts w:cs="Humanst521EU-Bold"/>
          <w:b/>
          <w:bCs/>
        </w:rPr>
        <w:t>Ćwiczenie</w:t>
      </w:r>
    </w:p>
    <w:p w:rsidR="007F0D31" w:rsidRPr="003B7B2F" w:rsidRDefault="007F0D31" w:rsidP="003B7B2F">
      <w:pPr>
        <w:autoSpaceDE w:val="0"/>
        <w:autoSpaceDN w:val="0"/>
        <w:adjustRightInd w:val="0"/>
        <w:spacing w:after="0" w:line="276" w:lineRule="auto"/>
        <w:rPr>
          <w:rFonts w:cs="Humanst521EU-Bold"/>
          <w:b/>
          <w:bCs/>
        </w:rPr>
      </w:pPr>
    </w:p>
    <w:p w:rsidR="002B3B83" w:rsidRPr="003B7B2F" w:rsidRDefault="002B3B83" w:rsidP="003B7B2F">
      <w:pPr>
        <w:autoSpaceDE w:val="0"/>
        <w:autoSpaceDN w:val="0"/>
        <w:adjustRightInd w:val="0"/>
        <w:spacing w:after="0" w:line="276" w:lineRule="auto"/>
        <w:rPr>
          <w:rFonts w:cs="Humanst521EU-BoldItalic"/>
          <w:b/>
          <w:bCs/>
          <w:i/>
          <w:iCs/>
        </w:rPr>
      </w:pPr>
      <w:r w:rsidRPr="003B7B2F">
        <w:rPr>
          <w:rFonts w:cs="Humanst521EU-BoldItalic"/>
          <w:b/>
          <w:bCs/>
          <w:i/>
          <w:iCs/>
        </w:rPr>
        <w:t>Ankieta</w:t>
      </w:r>
    </w:p>
    <w:p w:rsidR="002B3B83" w:rsidRPr="003B7B2F" w:rsidRDefault="002B3B83" w:rsidP="003B7B2F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3B7B2F">
        <w:rPr>
          <w:rFonts w:cs="CentSchbookEU-Normal"/>
          <w:color w:val="000000"/>
        </w:rPr>
        <w:t>Wypełnij anonimową ankietę. Postaraj się odpowiadać szczerze na pytania, tak aby uzyskane wyniki były zgodne z Twoimi</w:t>
      </w:r>
      <w:r w:rsidR="003B7B2F">
        <w:rPr>
          <w:rFonts w:cs="CentSchbookEU-Normal"/>
          <w:color w:val="000000"/>
        </w:rPr>
        <w:t xml:space="preserve"> </w:t>
      </w:r>
      <w:r w:rsidRPr="003B7B2F">
        <w:rPr>
          <w:rFonts w:cs="CentSchbookEU-Normal"/>
          <w:color w:val="000000"/>
        </w:rPr>
        <w:t>rzeczywistymi poglądami.</w:t>
      </w:r>
    </w:p>
    <w:p w:rsidR="002B3B83" w:rsidRPr="003B7B2F" w:rsidRDefault="002B3B83" w:rsidP="003B7B2F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</w:p>
    <w:tbl>
      <w:tblPr>
        <w:tblStyle w:val="tabelatrezadania"/>
        <w:tblW w:w="10348" w:type="dxa"/>
        <w:tblInd w:w="-5" w:type="dxa"/>
        <w:tblLook w:val="04A0" w:firstRow="1" w:lastRow="0" w:firstColumn="1" w:lastColumn="0" w:noHBand="0" w:noVBand="1"/>
      </w:tblPr>
      <w:tblGrid>
        <w:gridCol w:w="7103"/>
        <w:gridCol w:w="974"/>
        <w:gridCol w:w="1361"/>
        <w:gridCol w:w="910"/>
      </w:tblGrid>
      <w:tr w:rsidR="002B3B83" w:rsidRPr="003B7B2F" w:rsidTr="002B3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color w:val="000000"/>
                <w:sz w:val="22"/>
                <w:szCs w:val="22"/>
              </w:rPr>
            </w:pPr>
            <w:r w:rsidRPr="003B7B2F">
              <w:rPr>
                <w:rFonts w:cs="CentSchbookEU-Norm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color w:val="000000"/>
                <w:sz w:val="22"/>
                <w:szCs w:val="22"/>
              </w:rPr>
            </w:pPr>
            <w:r w:rsidRPr="003B7B2F">
              <w:rPr>
                <w:rFonts w:cs="CentSchbookEU-Normal"/>
                <w:color w:val="000000"/>
                <w:sz w:val="22"/>
                <w:szCs w:val="22"/>
              </w:rPr>
              <w:t>Trudno powiedzieć</w:t>
            </w: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color w:val="000000"/>
                <w:sz w:val="22"/>
                <w:szCs w:val="22"/>
              </w:rPr>
            </w:pPr>
            <w:r w:rsidRPr="003B7B2F">
              <w:rPr>
                <w:rFonts w:cs="CentSchbookEU-Normal"/>
                <w:color w:val="000000"/>
                <w:sz w:val="22"/>
                <w:szCs w:val="22"/>
              </w:rPr>
              <w:t>Nie</w:t>
            </w: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color w:val="000000"/>
                <w:sz w:val="22"/>
                <w:szCs w:val="22"/>
              </w:rPr>
            </w:pPr>
            <w:r w:rsidRPr="003B7B2F">
              <w:rPr>
                <w:rFonts w:cs="CentSchbookEU-Normal"/>
                <w:color w:val="000000"/>
                <w:sz w:val="22"/>
                <w:szCs w:val="22"/>
              </w:rPr>
              <w:t>1. Czy uważasz, że społeczeństwo polskie zachowuje w większości otwartość i tolerancję wobec imigrantów i uchodźców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color w:val="000000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color w:val="000000"/>
                <w:sz w:val="22"/>
                <w:szCs w:val="22"/>
              </w:rPr>
            </w:pPr>
            <w:r w:rsidRPr="003B7B2F">
              <w:rPr>
                <w:rFonts w:cs="CentSchbookEU-Normal"/>
                <w:color w:val="000000"/>
                <w:sz w:val="22"/>
                <w:szCs w:val="22"/>
              </w:rPr>
              <w:t>mieszkających w Polsce?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color w:val="000000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2. Czy uważasz się za osobę tolerancyjną i otwartą w stosunku do imigrantów i uchodźców mieszkających w Polsce?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3. Czy uważasz, że obywatele polscy są generalnie za przyjmowaniem imigrantów i uchodźców szukających bezpieczeństwa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lub lepszych warunków życia w Polsce?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4. Czy jesteś za przyjmowaniem imigrantów i uchodźców szukających bezpieczeństwa lub lepszych warunków życia w Polsce?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5. Czy uważasz, że mieszkańcy Twojej miejscowości zgodziliby się na osiedlenie się imigrantów lub uchodźców w najbliższej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okolicy?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6. Wyobraź sobie, że to Ty decydujesz o możliwości osiedlenia się imigrantów lub uchodźców w Twojej miejscowości.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Czy wyrazisz na to zgodę?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7. Wyobraź sobie, że to od Twojej decyzji zależy, czy Twój rówieśnik z rodziny imigrantów lub uchodźców będzie mógł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rozpocząć naukę w szkole w Twoim regionie. Czy wyrazisz na to zgodę?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8. Wyobraź sobie, że to Ty musisz zadecydować, czy uczeń z rodziny imigrantów lub uchodźców będzie mógł rozpocząć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naukę w Twojej szkole. Czy wyrazisz na to zgodę?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9. Wyobraź sobie, że to Ty decydujesz o tym, czy Twój rówieśnik z rodziny imigrantów lub uchodźców zostanie przyjęty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do Twojej klasy. Czy wyrazisz na to zgodę?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  <w:tr w:rsidR="002B3B83" w:rsidRPr="003B7B2F" w:rsidTr="002B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rPr>
                <w:rFonts w:cs="CentSchbookEU-Normal"/>
                <w:sz w:val="22"/>
                <w:szCs w:val="22"/>
              </w:rPr>
            </w:pPr>
            <w:r w:rsidRPr="003B7B2F">
              <w:rPr>
                <w:rFonts w:cs="CentSchbookEU-Normal"/>
                <w:sz w:val="22"/>
                <w:szCs w:val="22"/>
              </w:rPr>
              <w:t>10. Wyobraź sobie, że naukę w Twojej klasie rozpoczyna uczeń z rodziny imigrantów lub uchodźców, a nauczyciel proponuje, by nowy kolega usiadł z Tobą w jednej ławce. Czy wyrazisz na to zgodę?</w:t>
            </w:r>
          </w:p>
        </w:tc>
        <w:tc>
          <w:tcPr>
            <w:tcW w:w="993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  <w:tc>
          <w:tcPr>
            <w:tcW w:w="928" w:type="dxa"/>
          </w:tcPr>
          <w:p w:rsidR="002B3B83" w:rsidRPr="003B7B2F" w:rsidRDefault="002B3B83" w:rsidP="003B7B2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SchbookEU-Normal"/>
                <w:sz w:val="22"/>
                <w:szCs w:val="22"/>
              </w:rPr>
            </w:pPr>
          </w:p>
        </w:tc>
      </w:tr>
    </w:tbl>
    <w:p w:rsidR="002B3B83" w:rsidRPr="003B7B2F" w:rsidRDefault="002B3B83" w:rsidP="003B7B2F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</w:p>
    <w:p w:rsidR="002B3B83" w:rsidRPr="003B7B2F" w:rsidRDefault="002B3B83" w:rsidP="003B7B2F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3B7B2F">
        <w:rPr>
          <w:rFonts w:cs="CentSchbookEU-Normal"/>
        </w:rPr>
        <w:lastRenderedPageBreak/>
        <w:t>Wybierzcie spośród siebie trzy osoby, które przeanalizują arkusze wypełnione przez uczniów i przedstawią zbiorcze wyniki</w:t>
      </w:r>
      <w:r w:rsidR="003B7B2F">
        <w:rPr>
          <w:rFonts w:cs="CentSchbookEU-Normal"/>
        </w:rPr>
        <w:t xml:space="preserve"> </w:t>
      </w:r>
      <w:r w:rsidRPr="003B7B2F">
        <w:rPr>
          <w:rFonts w:cs="CentSchbookEU-Normal"/>
        </w:rPr>
        <w:t>ankiety. Zaprezentujcie rezultaty w formie diagramów kołowych – każdy z tych schematów powinien ukazywać odpowiedzi</w:t>
      </w:r>
      <w:r w:rsidR="003B7B2F">
        <w:rPr>
          <w:rFonts w:cs="CentSchbookEU-Normal"/>
        </w:rPr>
        <w:t xml:space="preserve"> </w:t>
      </w:r>
      <w:r w:rsidRPr="003B7B2F">
        <w:rPr>
          <w:rFonts w:cs="CentSchbookEU-Normal"/>
        </w:rPr>
        <w:t>na jedno z pytań. Omówcie zgromadzone dane na forum klasy. Zwróćcie uwagę na to, czy odpowiedzi na pytania o opinię</w:t>
      </w:r>
      <w:r w:rsidR="003B7B2F">
        <w:rPr>
          <w:rFonts w:cs="CentSchbookEU-Normal"/>
        </w:rPr>
        <w:t xml:space="preserve"> </w:t>
      </w:r>
      <w:r w:rsidRPr="003B7B2F">
        <w:rPr>
          <w:rFonts w:cs="CentSchbookEU-Normal"/>
        </w:rPr>
        <w:t>społeczeństwa są zbieżne z odpowiedziami dotyczącymi Waszych osobistych poglądów i wyborów. Co te wyniki mówią</w:t>
      </w:r>
      <w:r w:rsidR="003B7B2F">
        <w:rPr>
          <w:rFonts w:cs="CentSchbookEU-Normal"/>
        </w:rPr>
        <w:t xml:space="preserve"> </w:t>
      </w:r>
      <w:bookmarkStart w:id="0" w:name="_GoBack"/>
      <w:bookmarkEnd w:id="0"/>
      <w:r w:rsidRPr="003B7B2F">
        <w:rPr>
          <w:rFonts w:cs="CentSchbookEU-Normal"/>
        </w:rPr>
        <w:t>o Waszym postrzeganiu polskiego narodu, a co – o Waszych własnych postawach?</w:t>
      </w:r>
    </w:p>
    <w:p w:rsidR="002B3B83" w:rsidRPr="003B7B2F" w:rsidRDefault="002B3B83" w:rsidP="003B7B2F">
      <w:pPr>
        <w:autoSpaceDE w:val="0"/>
        <w:autoSpaceDN w:val="0"/>
        <w:adjustRightInd w:val="0"/>
        <w:spacing w:after="0" w:line="276" w:lineRule="auto"/>
        <w:rPr>
          <w:b/>
        </w:rPr>
      </w:pPr>
    </w:p>
    <w:p w:rsidR="003B7B2F" w:rsidRPr="003B7B2F" w:rsidRDefault="003B7B2F">
      <w:pPr>
        <w:autoSpaceDE w:val="0"/>
        <w:autoSpaceDN w:val="0"/>
        <w:adjustRightInd w:val="0"/>
        <w:spacing w:after="0" w:line="276" w:lineRule="auto"/>
        <w:rPr>
          <w:b/>
        </w:rPr>
      </w:pPr>
    </w:p>
    <w:sectPr w:rsidR="003B7B2F" w:rsidRPr="003B7B2F" w:rsidSect="007471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97" w:rsidRDefault="00EA6E97" w:rsidP="000D70B4">
      <w:pPr>
        <w:spacing w:after="0"/>
      </w:pPr>
      <w:r>
        <w:separator/>
      </w:r>
    </w:p>
  </w:endnote>
  <w:endnote w:type="continuationSeparator" w:id="0">
    <w:p w:rsidR="00EA6E97" w:rsidRDefault="00EA6E97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st521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4" w:rsidRDefault="00AE6A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3B7B2F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3B7B2F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747104" w:rsidRDefault="00AE6A93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3B7B2F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3B7B2F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81710" wp14:editId="56698D50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97" w:rsidRDefault="00EA6E97" w:rsidP="000D70B4">
      <w:pPr>
        <w:spacing w:after="0"/>
      </w:pPr>
      <w:r>
        <w:separator/>
      </w:r>
    </w:p>
  </w:footnote>
  <w:footnote w:type="continuationSeparator" w:id="0">
    <w:p w:rsidR="00EA6E97" w:rsidRDefault="00EA6E97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5D4DD1" w:rsidRDefault="008854B6" w:rsidP="008854B6">
    <w:pPr>
      <w:pStyle w:val="Nagwek"/>
      <w:tabs>
        <w:tab w:val="clear" w:pos="4536"/>
        <w:tab w:val="clear" w:pos="9072"/>
        <w:tab w:val="left" w:pos="3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17BD3"/>
    <w:multiLevelType w:val="multilevel"/>
    <w:tmpl w:val="49780054"/>
    <w:numStyleLink w:val="Styl1"/>
  </w:abstractNum>
  <w:abstractNum w:abstractNumId="2" w15:restartNumberingAfterBreak="0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852E36"/>
    <w:multiLevelType w:val="multilevel"/>
    <w:tmpl w:val="FA22736A"/>
    <w:numStyleLink w:val="Styl3"/>
  </w:abstractNum>
  <w:abstractNum w:abstractNumId="4" w15:restartNumberingAfterBreak="0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286568D9"/>
    <w:multiLevelType w:val="multilevel"/>
    <w:tmpl w:val="CF547DFA"/>
    <w:numStyleLink w:val="Styl2"/>
  </w:abstractNum>
  <w:abstractNum w:abstractNumId="8" w15:restartNumberingAfterBreak="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 w15:restartNumberingAfterBreak="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4"/>
    <w:rsid w:val="00010CEE"/>
    <w:rsid w:val="00010FA4"/>
    <w:rsid w:val="00021A02"/>
    <w:rsid w:val="00050535"/>
    <w:rsid w:val="00051E59"/>
    <w:rsid w:val="00073DD2"/>
    <w:rsid w:val="0007776D"/>
    <w:rsid w:val="000A3CAD"/>
    <w:rsid w:val="000D70B4"/>
    <w:rsid w:val="0010454E"/>
    <w:rsid w:val="001206CF"/>
    <w:rsid w:val="00146431"/>
    <w:rsid w:val="00184E79"/>
    <w:rsid w:val="001A2BF0"/>
    <w:rsid w:val="00262EFB"/>
    <w:rsid w:val="00281E36"/>
    <w:rsid w:val="002B3B83"/>
    <w:rsid w:val="002B66CC"/>
    <w:rsid w:val="002C7B82"/>
    <w:rsid w:val="002E1275"/>
    <w:rsid w:val="00311C9F"/>
    <w:rsid w:val="00323838"/>
    <w:rsid w:val="00327D39"/>
    <w:rsid w:val="003718F4"/>
    <w:rsid w:val="003A32FC"/>
    <w:rsid w:val="003B2D2B"/>
    <w:rsid w:val="003B7B2F"/>
    <w:rsid w:val="0040555E"/>
    <w:rsid w:val="00432E2A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6797"/>
    <w:rsid w:val="00587F52"/>
    <w:rsid w:val="005A14E8"/>
    <w:rsid w:val="005D4DD1"/>
    <w:rsid w:val="005E3F63"/>
    <w:rsid w:val="006009A2"/>
    <w:rsid w:val="006179CA"/>
    <w:rsid w:val="00653ED6"/>
    <w:rsid w:val="00665076"/>
    <w:rsid w:val="00676F33"/>
    <w:rsid w:val="006964AE"/>
    <w:rsid w:val="006C6455"/>
    <w:rsid w:val="006E37BA"/>
    <w:rsid w:val="006E6D3C"/>
    <w:rsid w:val="00725724"/>
    <w:rsid w:val="0073505C"/>
    <w:rsid w:val="00737532"/>
    <w:rsid w:val="00747104"/>
    <w:rsid w:val="007B0184"/>
    <w:rsid w:val="007B7938"/>
    <w:rsid w:val="007C5EB5"/>
    <w:rsid w:val="007D17E6"/>
    <w:rsid w:val="007F0D31"/>
    <w:rsid w:val="0088422F"/>
    <w:rsid w:val="008854B6"/>
    <w:rsid w:val="008F1932"/>
    <w:rsid w:val="008F25B4"/>
    <w:rsid w:val="00981456"/>
    <w:rsid w:val="009921AC"/>
    <w:rsid w:val="009D0661"/>
    <w:rsid w:val="009D21BA"/>
    <w:rsid w:val="009F5E13"/>
    <w:rsid w:val="009F6DD2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AD2CB4"/>
    <w:rsid w:val="00AE6A93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D292F"/>
    <w:rsid w:val="00BE1C91"/>
    <w:rsid w:val="00C12F60"/>
    <w:rsid w:val="00C7139C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A6E97"/>
    <w:rsid w:val="00EC42A4"/>
    <w:rsid w:val="00ED61F5"/>
    <w:rsid w:val="00F17BC1"/>
    <w:rsid w:val="00F2410F"/>
    <w:rsid w:val="00F46F42"/>
    <w:rsid w:val="00F71211"/>
    <w:rsid w:val="00F825C6"/>
    <w:rsid w:val="00FB1B4C"/>
    <w:rsid w:val="00FB6A23"/>
    <w:rsid w:val="00FC1468"/>
    <w:rsid w:val="00FC6EC1"/>
    <w:rsid w:val="00FD4D5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76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76D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CB95-7E8C-423E-8FB9-DD5671DB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Anna Pietrzak</cp:lastModifiedBy>
  <cp:revision>5</cp:revision>
  <cp:lastPrinted>2018-03-06T13:37:00Z</cp:lastPrinted>
  <dcterms:created xsi:type="dcterms:W3CDTF">2018-06-11T03:53:00Z</dcterms:created>
  <dcterms:modified xsi:type="dcterms:W3CDTF">2018-06-11T08:47:00Z</dcterms:modified>
</cp:coreProperties>
</file>