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98" w:rsidRDefault="00AC1371">
      <w:proofErr w:type="spellStart"/>
      <w:r>
        <w:t>Kl.III</w:t>
      </w:r>
      <w:proofErr w:type="spellEnd"/>
      <w:r>
        <w:t xml:space="preserve"> -  Rozwiąż krzyżówkę i ułóż modlitwę wiernych. Przeczytaj tekst Pisma Św.Mt26,17-19, Mt26,26-28 Utrwal modlitwę Niechaj będzie pochwalo</w:t>
      </w:r>
      <w:r>
        <w:t>ny Przenajświętszy Sakrament .</w:t>
      </w:r>
    </w:p>
    <w:p w:rsidR="00AC1371" w:rsidRDefault="00AC1371">
      <w:pPr>
        <w:rPr>
          <w:rStyle w:val="recipient"/>
          <w:color w:val="FF0000"/>
        </w:rPr>
      </w:pPr>
      <w:r>
        <w:t xml:space="preserve">Zdjęcie rozwiązanej krzyżówki prześlij na e-mail: </w:t>
      </w:r>
      <w:hyperlink r:id="rId4" w:history="1">
        <w:r w:rsidRPr="001A59BC">
          <w:rPr>
            <w:rStyle w:val="Hipercze"/>
          </w:rPr>
          <w:t>ewawolska@tlen.pl</w:t>
        </w:r>
      </w:hyperlink>
    </w:p>
    <w:p w:rsidR="00AC1371" w:rsidRPr="00AC1371" w:rsidRDefault="00AC1371">
      <w:r w:rsidRPr="00AC1371">
        <w:rPr>
          <w:rStyle w:val="recipient"/>
        </w:rPr>
        <w:t>Pozdrawiam.</w:t>
      </w:r>
      <w:bookmarkStart w:id="0" w:name="_GoBack"/>
      <w:bookmarkEnd w:id="0"/>
    </w:p>
    <w:sectPr w:rsidR="00AC1371" w:rsidRPr="00AC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71"/>
    <w:rsid w:val="00060598"/>
    <w:rsid w:val="00A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2945D-06F1-444D-8C5E-B9D97F28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cipient">
    <w:name w:val="recipient"/>
    <w:basedOn w:val="Domylnaczcionkaakapitu"/>
    <w:rsid w:val="00AC1371"/>
  </w:style>
  <w:style w:type="character" w:styleId="Hipercze">
    <w:name w:val="Hyperlink"/>
    <w:basedOn w:val="Domylnaczcionkaakapitu"/>
    <w:uiPriority w:val="99"/>
    <w:unhideWhenUsed/>
    <w:rsid w:val="00AC1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wolska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1</cp:revision>
  <dcterms:created xsi:type="dcterms:W3CDTF">2020-03-30T08:42:00Z</dcterms:created>
  <dcterms:modified xsi:type="dcterms:W3CDTF">2020-03-30T08:47:00Z</dcterms:modified>
</cp:coreProperties>
</file>