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 xml:space="preserve">Temat: </w:t>
      </w:r>
      <w:r w:rsidR="00D27BC8">
        <w:t>Perspektywa rzędowa.</w:t>
      </w:r>
    </w:p>
    <w:p w:rsidR="00705D50" w:rsidRDefault="00705D50"/>
    <w:p w:rsidR="00705D50" w:rsidRDefault="00705D50">
      <w:r>
        <w:t xml:space="preserve">Podręcznik str. </w:t>
      </w:r>
      <w:r w:rsidR="00321EB3">
        <w:t>31</w:t>
      </w:r>
      <w:r>
        <w:t>-3</w:t>
      </w:r>
      <w:r w:rsidR="00321EB3">
        <w:t>2?</w:t>
      </w:r>
    </w:p>
    <w:p w:rsidR="00705D50" w:rsidRDefault="00705D50"/>
    <w:p w:rsidR="00705D50" w:rsidRDefault="00705D50">
      <w:r>
        <w:t>Ćwiczenie:</w:t>
      </w:r>
    </w:p>
    <w:p w:rsidR="00705D50" w:rsidRDefault="00321EB3">
      <w:r>
        <w:t>Namaluj w ciepłej gamie barwnej pracę na temat „Niewolnicy egipscy przy budowie piramidy”. Zastosuj układ pasowy.</w:t>
      </w:r>
    </w:p>
    <w:p w:rsidR="00321EB3" w:rsidRDefault="00321EB3">
      <w:r>
        <w:t>Wskazówki:</w:t>
      </w:r>
    </w:p>
    <w:p w:rsidR="00321EB3" w:rsidRDefault="00321EB3">
      <w:r>
        <w:t>Podziel kartkę na 3 poziome pasy. Na każdym z nich ukaż inną czynność, którą wykonują robotnicy.</w:t>
      </w:r>
    </w:p>
    <w:p w:rsidR="00321EB3" w:rsidRDefault="00321EB3"/>
    <w:p w:rsidR="00321EB3" w:rsidRDefault="00321EB3">
      <w:r>
        <w:t>Zachowaj pracę.</w:t>
      </w:r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6550A"/>
    <w:rsid w:val="00321EB3"/>
    <w:rsid w:val="00705D50"/>
    <w:rsid w:val="00D27BC8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2020-03-25T17:58:00Z</dcterms:created>
  <dcterms:modified xsi:type="dcterms:W3CDTF">2020-03-25T18:00:00Z</dcterms:modified>
</cp:coreProperties>
</file>